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eastAsia="方正小标宋_GBK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广东省公安厅</w:t>
      </w:r>
      <w:r>
        <w:rPr>
          <w:rFonts w:hint="eastAsia" w:eastAsia="方正小标宋_GBK" w:cs="Times New Roman"/>
          <w:color w:val="000000"/>
          <w:sz w:val="44"/>
          <w:szCs w:val="44"/>
          <w:lang w:eastAsia="zh-CN"/>
        </w:rPr>
        <w:t>202</w:t>
      </w:r>
      <w:r>
        <w:rPr>
          <w:rFonts w:hint="eastAsia" w:eastAsia="方正小标宋_GBK" w:cs="Times New Roman"/>
          <w:color w:val="000000"/>
          <w:sz w:val="44"/>
          <w:szCs w:val="44"/>
          <w:lang w:val="en-US" w:eastAsia="zh-CN"/>
        </w:rPr>
        <w:t>5</w:t>
      </w:r>
      <w:r>
        <w:rPr>
          <w:rFonts w:hint="eastAsia" w:eastAsia="方正小标宋_GBK" w:cs="Times New Roman"/>
          <w:color w:val="000000"/>
          <w:sz w:val="44"/>
          <w:szCs w:val="44"/>
          <w:lang w:eastAsia="zh-CN"/>
        </w:rPr>
        <w:t>年度选调优秀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eastAsia="方正小标宋_GBK" w:cs="Times New Roman"/>
          <w:color w:val="000000"/>
          <w:sz w:val="44"/>
          <w:szCs w:val="44"/>
          <w:lang w:eastAsia="zh-CN"/>
        </w:rPr>
        <w:t>大学毕业生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资格审核材料要求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一、报考者</w:t>
      </w:r>
      <w:r>
        <w:rPr>
          <w:rFonts w:hint="eastAsia" w:ascii="黑体" w:hAnsi="黑体" w:eastAsia="黑体" w:cs="黑体"/>
          <w:sz w:val="32"/>
          <w:szCs w:val="32"/>
        </w:rPr>
        <w:t>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在报名系统上传以下材料：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报名登记表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在报名系统下载核准后签名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；签名后填写的时间为报名时间，请勿填写资格审核时间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广东省202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年度选调优秀大学毕业生推荐表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（需签名，并由所在院系或学校就业指导部门、学校学生工作部门中的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任一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部门审核盖章）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在校成绩单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，其中，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类高校应届</w:t>
      </w:r>
      <w:r>
        <w:rPr>
          <w:rFonts w:hint="eastAsia" w:eastAsia="仿宋_GB2312" w:cs="Times New Roman"/>
          <w:sz w:val="32"/>
          <w:szCs w:val="32"/>
          <w:lang w:eastAsia="zh-CN"/>
        </w:rPr>
        <w:t>本科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毕业生还应提供近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3学年的总成绩班级排名前50%的高校教务部门或院系出具的相关证明材料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学生证（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含所有学期的注册记录）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就业推荐表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（六）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以第二学位报考的</w:t>
      </w:r>
      <w:r>
        <w:rPr>
          <w:rFonts w:hint="eastAsia" w:eastAsia="仿宋_GB2312" w:cs="Times New Roman"/>
          <w:sz w:val="32"/>
          <w:szCs w:val="32"/>
          <w:lang w:eastAsia="zh-CN"/>
        </w:rPr>
        <w:t>报考者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，需要提供第一学历的学历、学位证书复印件。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类高校应届毕业生还应提供“双一流”建设学科就读高校有关部门的相关证明材料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（七）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《广东省202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年度选调优秀大学毕业生公告》“选调条件”第五款所列4项条件之一的证明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（八）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报考者的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居民身份证和户口簿复印件（首页和本人页）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（九）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广东省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公安厅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年度选调优秀大学毕业生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资格审核和体能测评预备递补人员告知书（本人签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确认）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（十）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报考者本人健康情况和体能测评须知（本人签</w:t>
      </w:r>
      <w:r>
        <w:rPr>
          <w:rFonts w:hint="eastAsia" w:eastAsia="仿宋_GB2312" w:cs="Times New Roman"/>
          <w:sz w:val="32"/>
          <w:szCs w:val="32"/>
          <w:lang w:eastAsia="zh-CN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确认）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除上述材料外还须根据本人情况或职位要求另外提供如下材料：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所学专业未列入《广东省</w:t>
      </w:r>
      <w:r>
        <w:rPr>
          <w:rFonts w:hint="eastAsia" w:eastAsia="仿宋_GB2312" w:cs="Times New Roman"/>
          <w:sz w:val="32"/>
          <w:szCs w:val="32"/>
          <w:lang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eastAsia="仿宋_GB2312" w:cs="Times New Roman"/>
          <w:sz w:val="32"/>
          <w:szCs w:val="32"/>
          <w:lang w:eastAsia="zh-CN"/>
        </w:rPr>
        <w:t>年度选调优秀大学毕业生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公告》附件6《专业参考目录》（即没有专业代码）的，须提供毕业证书（已毕业的）、所学专业课程成绩单、院校出具的课程对比情况说明及毕业院校设置专业的依据等材料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公告职位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“其他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”里的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证明材料复印件（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党员证明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法律职业资格证书或英语专业八级证书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等）。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    以上材料均要求报考者在202</w:t>
      </w:r>
      <w:r>
        <w:rPr>
          <w:rFonts w:hint="eastAsia" w:eastAsia="黑体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eastAsia" w:eastAsia="黑体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月1</w:t>
      </w:r>
      <w:r>
        <w:rPr>
          <w:rFonts w:hint="eastAsia" w:eastAsia="黑体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日17时前上传至报名系统，若报考者放弃参与后续环节，需上传放弃录用资格声明。报考者在参加体能测评</w:t>
      </w:r>
      <w:r>
        <w:rPr>
          <w:rFonts w:hint="eastAsia" w:eastAsia="黑体" w:cs="Times New Roman"/>
          <w:color w:val="000000"/>
          <w:sz w:val="32"/>
          <w:szCs w:val="32"/>
          <w:lang w:val="en-US" w:eastAsia="zh-CN"/>
        </w:rPr>
        <w:t>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，需现场提交资格审核复印件，并携带原件备查。</w:t>
      </w:r>
    </w:p>
    <w:p>
      <w:pPr>
        <w:pStyle w:val="10"/>
        <w:spacing w:line="500" w:lineRule="exact"/>
        <w:jc w:val="lef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52918"/>
    <w:rsid w:val="021570E1"/>
    <w:rsid w:val="02AD72A7"/>
    <w:rsid w:val="033C2F4C"/>
    <w:rsid w:val="03A456B0"/>
    <w:rsid w:val="06822B40"/>
    <w:rsid w:val="07E37A0F"/>
    <w:rsid w:val="0F9F6C09"/>
    <w:rsid w:val="130D3CC7"/>
    <w:rsid w:val="142210DE"/>
    <w:rsid w:val="19E06ED3"/>
    <w:rsid w:val="19FF4768"/>
    <w:rsid w:val="1C7D8708"/>
    <w:rsid w:val="1CB77125"/>
    <w:rsid w:val="1D233658"/>
    <w:rsid w:val="1FDEA8BB"/>
    <w:rsid w:val="1FEEF98E"/>
    <w:rsid w:val="20055F64"/>
    <w:rsid w:val="205C0C41"/>
    <w:rsid w:val="21F22AC8"/>
    <w:rsid w:val="26A33D92"/>
    <w:rsid w:val="27573E70"/>
    <w:rsid w:val="2786499E"/>
    <w:rsid w:val="27B51026"/>
    <w:rsid w:val="28036781"/>
    <w:rsid w:val="28885313"/>
    <w:rsid w:val="2996562C"/>
    <w:rsid w:val="2C2F428A"/>
    <w:rsid w:val="2C6F5D8E"/>
    <w:rsid w:val="2E5F4CF6"/>
    <w:rsid w:val="31865CB2"/>
    <w:rsid w:val="331F9508"/>
    <w:rsid w:val="34C62DE9"/>
    <w:rsid w:val="37B14476"/>
    <w:rsid w:val="37C25D8F"/>
    <w:rsid w:val="37FDDCEB"/>
    <w:rsid w:val="3BA463D0"/>
    <w:rsid w:val="3BEE4345"/>
    <w:rsid w:val="3D5F9250"/>
    <w:rsid w:val="3E672232"/>
    <w:rsid w:val="3F6888BB"/>
    <w:rsid w:val="3FBF8D0C"/>
    <w:rsid w:val="3FE93C8C"/>
    <w:rsid w:val="3FFF4BDC"/>
    <w:rsid w:val="404B199F"/>
    <w:rsid w:val="47B13096"/>
    <w:rsid w:val="48195F9E"/>
    <w:rsid w:val="482E59A0"/>
    <w:rsid w:val="48AC49E4"/>
    <w:rsid w:val="49E6773A"/>
    <w:rsid w:val="4A0D58E0"/>
    <w:rsid w:val="4D684E95"/>
    <w:rsid w:val="4E368A9C"/>
    <w:rsid w:val="4F7CB526"/>
    <w:rsid w:val="4FFD7DCC"/>
    <w:rsid w:val="50225953"/>
    <w:rsid w:val="514F3031"/>
    <w:rsid w:val="526177BB"/>
    <w:rsid w:val="56AF6AC8"/>
    <w:rsid w:val="575F00BC"/>
    <w:rsid w:val="5791CEE3"/>
    <w:rsid w:val="5A672160"/>
    <w:rsid w:val="5A6E0B49"/>
    <w:rsid w:val="5AA96E50"/>
    <w:rsid w:val="5CDA2F10"/>
    <w:rsid w:val="5D791775"/>
    <w:rsid w:val="5DB21EE6"/>
    <w:rsid w:val="5DB7A1B3"/>
    <w:rsid w:val="5DF61E3C"/>
    <w:rsid w:val="5EDE200C"/>
    <w:rsid w:val="5F3ED597"/>
    <w:rsid w:val="5F77F2D4"/>
    <w:rsid w:val="5FEEF430"/>
    <w:rsid w:val="5FFC7791"/>
    <w:rsid w:val="605C25BB"/>
    <w:rsid w:val="61691983"/>
    <w:rsid w:val="62E92835"/>
    <w:rsid w:val="63630A19"/>
    <w:rsid w:val="651273D2"/>
    <w:rsid w:val="68CD2DB2"/>
    <w:rsid w:val="6914002A"/>
    <w:rsid w:val="6CB664E4"/>
    <w:rsid w:val="6CFB56A6"/>
    <w:rsid w:val="6D21713A"/>
    <w:rsid w:val="6D9F93DA"/>
    <w:rsid w:val="6DFAF9E6"/>
    <w:rsid w:val="6DFDEB51"/>
    <w:rsid w:val="6E7FEA43"/>
    <w:rsid w:val="6FCE823D"/>
    <w:rsid w:val="6FEFB58B"/>
    <w:rsid w:val="6FEFBAF1"/>
    <w:rsid w:val="6FFDDC76"/>
    <w:rsid w:val="6FFFB0D5"/>
    <w:rsid w:val="70A22B39"/>
    <w:rsid w:val="72FEFB36"/>
    <w:rsid w:val="72FF633A"/>
    <w:rsid w:val="73E44A31"/>
    <w:rsid w:val="747373F1"/>
    <w:rsid w:val="771F99AA"/>
    <w:rsid w:val="777BA200"/>
    <w:rsid w:val="77FAF9D8"/>
    <w:rsid w:val="78227735"/>
    <w:rsid w:val="795D0652"/>
    <w:rsid w:val="7B7F065B"/>
    <w:rsid w:val="7B8E021A"/>
    <w:rsid w:val="7BDB68CB"/>
    <w:rsid w:val="7BDBE46F"/>
    <w:rsid w:val="7BF6DF0E"/>
    <w:rsid w:val="7C7EFC1C"/>
    <w:rsid w:val="7D3F4B90"/>
    <w:rsid w:val="7D7D5B9F"/>
    <w:rsid w:val="7DF65354"/>
    <w:rsid w:val="7DFF2222"/>
    <w:rsid w:val="7E7FB9DD"/>
    <w:rsid w:val="7ED47C5D"/>
    <w:rsid w:val="7F172775"/>
    <w:rsid w:val="7F353428"/>
    <w:rsid w:val="7F552F23"/>
    <w:rsid w:val="7F7F2900"/>
    <w:rsid w:val="7F9F0ABE"/>
    <w:rsid w:val="7FA164F9"/>
    <w:rsid w:val="7FB6FD5B"/>
    <w:rsid w:val="7FBEA646"/>
    <w:rsid w:val="7FD8FF05"/>
    <w:rsid w:val="7FDFE913"/>
    <w:rsid w:val="7FE30653"/>
    <w:rsid w:val="7FF1DE49"/>
    <w:rsid w:val="7FF2217B"/>
    <w:rsid w:val="7FF6BD4B"/>
    <w:rsid w:val="7FF7970B"/>
    <w:rsid w:val="7FF7C65C"/>
    <w:rsid w:val="7FF95D3F"/>
    <w:rsid w:val="7FFCFEF8"/>
    <w:rsid w:val="7FFF497D"/>
    <w:rsid w:val="97DD5BE2"/>
    <w:rsid w:val="9D7FA7E4"/>
    <w:rsid w:val="9DB427DE"/>
    <w:rsid w:val="A7FEB8BA"/>
    <w:rsid w:val="A87D786D"/>
    <w:rsid w:val="AD3F6552"/>
    <w:rsid w:val="AFB3C38A"/>
    <w:rsid w:val="B5AF3B9C"/>
    <w:rsid w:val="B5DC30D5"/>
    <w:rsid w:val="B6FD7A48"/>
    <w:rsid w:val="B7BFCA94"/>
    <w:rsid w:val="B8BF7ABC"/>
    <w:rsid w:val="BA758E3C"/>
    <w:rsid w:val="BBF7C9EE"/>
    <w:rsid w:val="BCC645E4"/>
    <w:rsid w:val="BD35159D"/>
    <w:rsid w:val="BDD70ED5"/>
    <w:rsid w:val="BF3E46D3"/>
    <w:rsid w:val="BFFBC137"/>
    <w:rsid w:val="C8FF7122"/>
    <w:rsid w:val="CBFFF4E2"/>
    <w:rsid w:val="CDBD1C04"/>
    <w:rsid w:val="CFEEDD85"/>
    <w:rsid w:val="CFFFCB2F"/>
    <w:rsid w:val="D2FD3432"/>
    <w:rsid w:val="D6FF7B92"/>
    <w:rsid w:val="D73B9E7C"/>
    <w:rsid w:val="D9C7C3AC"/>
    <w:rsid w:val="DB7F29CE"/>
    <w:rsid w:val="DCB81C83"/>
    <w:rsid w:val="DF7DF2EB"/>
    <w:rsid w:val="DFFEA081"/>
    <w:rsid w:val="E4A80728"/>
    <w:rsid w:val="E5BFC40C"/>
    <w:rsid w:val="E67F5883"/>
    <w:rsid w:val="E8DE69E3"/>
    <w:rsid w:val="EA76C435"/>
    <w:rsid w:val="EBB8D415"/>
    <w:rsid w:val="EEDB82BD"/>
    <w:rsid w:val="EFF505A9"/>
    <w:rsid w:val="F3FDE0B3"/>
    <w:rsid w:val="F5F5096D"/>
    <w:rsid w:val="F63E2E66"/>
    <w:rsid w:val="F7D75BCA"/>
    <w:rsid w:val="F7E74629"/>
    <w:rsid w:val="F8DFC73A"/>
    <w:rsid w:val="F9BB3372"/>
    <w:rsid w:val="FBF58BF9"/>
    <w:rsid w:val="FBFF7E4E"/>
    <w:rsid w:val="FC1734CE"/>
    <w:rsid w:val="FDBAA8A1"/>
    <w:rsid w:val="FDEF6A94"/>
    <w:rsid w:val="FDFF5E47"/>
    <w:rsid w:val="FDFFBA9E"/>
    <w:rsid w:val="FE9F6F7D"/>
    <w:rsid w:val="FEA319E0"/>
    <w:rsid w:val="FEDA04D0"/>
    <w:rsid w:val="FEFDA695"/>
    <w:rsid w:val="FEFFA737"/>
    <w:rsid w:val="FF5F4B12"/>
    <w:rsid w:val="FF75D813"/>
    <w:rsid w:val="FF7635CA"/>
    <w:rsid w:val="FF9EA105"/>
    <w:rsid w:val="FFAA2BE1"/>
    <w:rsid w:val="FFCF88B5"/>
    <w:rsid w:val="FFEE8852"/>
    <w:rsid w:val="FFFB9425"/>
    <w:rsid w:val="FFFBB521"/>
    <w:rsid w:val="FFFE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11">
    <w:name w:val="17"/>
    <w:basedOn w:val="8"/>
    <w:qFormat/>
    <w:uiPriority w:val="0"/>
    <w:rPr>
      <w:rFonts w:hint="eastAsia" w:ascii="黑体" w:hAnsi="宋体" w:eastAsia="黑体"/>
      <w:color w:val="000000"/>
      <w:sz w:val="28"/>
      <w:szCs w:val="28"/>
    </w:rPr>
  </w:style>
  <w:style w:type="character" w:customStyle="1" w:styleId="12">
    <w:name w:val="16"/>
    <w:basedOn w:val="8"/>
    <w:qFormat/>
    <w:uiPriority w:val="0"/>
    <w:rPr>
      <w:rFonts w:hint="eastAsia" w:ascii="仿宋_GB2312" w:eastAsia="仿宋_GB2312"/>
      <w:color w:val="000000"/>
      <w:sz w:val="22"/>
      <w:szCs w:val="22"/>
    </w:rPr>
  </w:style>
  <w:style w:type="character" w:customStyle="1" w:styleId="13">
    <w:name w:val="18"/>
    <w:basedOn w:val="8"/>
    <w:qFormat/>
    <w:uiPriority w:val="0"/>
    <w:rPr>
      <w:rFonts w:hint="eastAsia" w:ascii="黑体" w:hAnsi="宋体" w:eastAsia="黑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2014-11-04T20:08:00Z</dcterms:created>
  <dc:creator>警训科</dc:creator>
  <cp:lastModifiedBy>戴光明</cp:lastModifiedBy>
  <cp:lastPrinted>2025-02-09T11:07:00Z</cp:lastPrinted>
  <dcterms:modified xsi:type="dcterms:W3CDTF">2025-02-10T11:09:58Z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